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63BCF" w14:textId="61E5EC4D" w:rsidR="00DC3E9A" w:rsidRDefault="00CE5154" w:rsidP="005E4DC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One morning last week, I was at the Post Office. Afterwards, I </w:t>
      </w:r>
      <w:r w:rsidR="00810051">
        <w:rPr>
          <w:sz w:val="32"/>
          <w:szCs w:val="32"/>
        </w:rPr>
        <w:t xml:space="preserve">found </w:t>
      </w:r>
      <w:r>
        <w:rPr>
          <w:sz w:val="32"/>
          <w:szCs w:val="32"/>
        </w:rPr>
        <w:t xml:space="preserve">a </w:t>
      </w:r>
      <w:r w:rsidR="000C7806">
        <w:rPr>
          <w:sz w:val="32"/>
          <w:szCs w:val="32"/>
        </w:rPr>
        <w:t>way</w:t>
      </w:r>
      <w:r w:rsidR="005E238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back to the Friary that avoided the </w:t>
      </w:r>
      <w:r w:rsidR="000C7806">
        <w:rPr>
          <w:sz w:val="32"/>
          <w:szCs w:val="32"/>
        </w:rPr>
        <w:t xml:space="preserve">noise and </w:t>
      </w:r>
      <w:r>
        <w:rPr>
          <w:sz w:val="32"/>
          <w:szCs w:val="32"/>
        </w:rPr>
        <w:t xml:space="preserve">busyness </w:t>
      </w:r>
      <w:r w:rsidR="000C7806">
        <w:rPr>
          <w:sz w:val="32"/>
          <w:szCs w:val="32"/>
        </w:rPr>
        <w:t>o</w:t>
      </w:r>
      <w:r>
        <w:rPr>
          <w:sz w:val="32"/>
          <w:szCs w:val="32"/>
        </w:rPr>
        <w:t>f the main road.</w:t>
      </w:r>
      <w:r w:rsidR="005E238C">
        <w:rPr>
          <w:sz w:val="32"/>
          <w:szCs w:val="32"/>
        </w:rPr>
        <w:t xml:space="preserve"> </w:t>
      </w:r>
      <w:r w:rsidR="00C75ED3">
        <w:rPr>
          <w:sz w:val="32"/>
          <w:szCs w:val="32"/>
        </w:rPr>
        <w:t xml:space="preserve">A few days later, </w:t>
      </w:r>
      <w:r w:rsidR="001111EA">
        <w:rPr>
          <w:sz w:val="32"/>
          <w:szCs w:val="32"/>
        </w:rPr>
        <w:t>I</w:t>
      </w:r>
      <w:r>
        <w:rPr>
          <w:sz w:val="32"/>
          <w:szCs w:val="32"/>
        </w:rPr>
        <w:t xml:space="preserve"> had to </w:t>
      </w:r>
      <w:r w:rsidR="00FF2FF3">
        <w:rPr>
          <w:sz w:val="32"/>
          <w:szCs w:val="32"/>
        </w:rPr>
        <w:t xml:space="preserve">make another trip </w:t>
      </w:r>
      <w:r>
        <w:rPr>
          <w:sz w:val="32"/>
          <w:szCs w:val="32"/>
        </w:rPr>
        <w:t>to the Post Office. This time,</w:t>
      </w:r>
      <w:r w:rsidR="001111EA">
        <w:rPr>
          <w:sz w:val="32"/>
          <w:szCs w:val="32"/>
        </w:rPr>
        <w:t xml:space="preserve"> </w:t>
      </w:r>
      <w:r w:rsidR="00FF2FF3">
        <w:rPr>
          <w:sz w:val="32"/>
          <w:szCs w:val="32"/>
        </w:rPr>
        <w:t xml:space="preserve">however, </w:t>
      </w:r>
      <w:r>
        <w:rPr>
          <w:sz w:val="32"/>
          <w:szCs w:val="32"/>
        </w:rPr>
        <w:t xml:space="preserve">it was late </w:t>
      </w:r>
      <w:r w:rsidR="00C75ED3">
        <w:rPr>
          <w:sz w:val="32"/>
          <w:szCs w:val="32"/>
        </w:rPr>
        <w:t xml:space="preserve">in the </w:t>
      </w:r>
      <w:r>
        <w:rPr>
          <w:sz w:val="32"/>
          <w:szCs w:val="32"/>
        </w:rPr>
        <w:t>evening</w:t>
      </w:r>
      <w:r w:rsidR="002244A0">
        <w:rPr>
          <w:sz w:val="32"/>
          <w:szCs w:val="32"/>
        </w:rPr>
        <w:t>,</w:t>
      </w:r>
      <w:r w:rsidR="005A61C0">
        <w:rPr>
          <w:sz w:val="32"/>
          <w:szCs w:val="32"/>
        </w:rPr>
        <w:t xml:space="preserve"> and when I tried</w:t>
      </w:r>
      <w:r w:rsidR="00561D78">
        <w:rPr>
          <w:sz w:val="32"/>
          <w:szCs w:val="32"/>
        </w:rPr>
        <w:t xml:space="preserve"> </w:t>
      </w:r>
      <w:r w:rsidR="00055210">
        <w:rPr>
          <w:sz w:val="32"/>
          <w:szCs w:val="32"/>
        </w:rPr>
        <w:t>retracing</w:t>
      </w:r>
      <w:r>
        <w:rPr>
          <w:sz w:val="32"/>
          <w:szCs w:val="32"/>
        </w:rPr>
        <w:t xml:space="preserve"> </w:t>
      </w:r>
      <w:r w:rsidR="004F7D41">
        <w:rPr>
          <w:sz w:val="32"/>
          <w:szCs w:val="32"/>
        </w:rPr>
        <w:t>my</w:t>
      </w:r>
      <w:r w:rsidR="008C058D">
        <w:rPr>
          <w:sz w:val="32"/>
          <w:szCs w:val="32"/>
        </w:rPr>
        <w:t xml:space="preserve"> </w:t>
      </w:r>
      <w:r w:rsidR="00055210">
        <w:rPr>
          <w:sz w:val="32"/>
          <w:szCs w:val="32"/>
        </w:rPr>
        <w:t xml:space="preserve">previous </w:t>
      </w:r>
      <w:r w:rsidR="005A61C0">
        <w:rPr>
          <w:sz w:val="32"/>
          <w:szCs w:val="32"/>
        </w:rPr>
        <w:t>shortcut</w:t>
      </w:r>
      <w:r w:rsidR="00055210">
        <w:rPr>
          <w:sz w:val="32"/>
          <w:szCs w:val="32"/>
        </w:rPr>
        <w:t>,</w:t>
      </w:r>
      <w:r w:rsidR="000D60B3">
        <w:rPr>
          <w:sz w:val="32"/>
          <w:szCs w:val="32"/>
        </w:rPr>
        <w:t xml:space="preserve"> </w:t>
      </w:r>
      <w:r>
        <w:rPr>
          <w:sz w:val="32"/>
          <w:szCs w:val="32"/>
        </w:rPr>
        <w:t>I</w:t>
      </w:r>
      <w:r w:rsidR="00130243">
        <w:rPr>
          <w:sz w:val="32"/>
          <w:szCs w:val="32"/>
        </w:rPr>
        <w:t xml:space="preserve"> </w:t>
      </w:r>
      <w:r w:rsidR="004D7E6C">
        <w:rPr>
          <w:sz w:val="32"/>
          <w:szCs w:val="32"/>
        </w:rPr>
        <w:t>made a wrong turn</w:t>
      </w:r>
      <w:r w:rsidR="008B2D44">
        <w:rPr>
          <w:sz w:val="32"/>
          <w:szCs w:val="32"/>
        </w:rPr>
        <w:t xml:space="preserve"> and </w:t>
      </w:r>
      <w:r w:rsidR="00412145">
        <w:rPr>
          <w:sz w:val="32"/>
          <w:szCs w:val="32"/>
        </w:rPr>
        <w:t>couldn’t find my way</w:t>
      </w:r>
      <w:r w:rsidR="008C058D">
        <w:rPr>
          <w:sz w:val="32"/>
          <w:szCs w:val="32"/>
        </w:rPr>
        <w:t>.</w:t>
      </w:r>
      <w:r w:rsidR="008079DC">
        <w:rPr>
          <w:sz w:val="32"/>
          <w:szCs w:val="32"/>
        </w:rPr>
        <w:t xml:space="preserve"> I had to stop, look at a map on my phone </w:t>
      </w:r>
      <w:r w:rsidR="009048BE">
        <w:rPr>
          <w:sz w:val="32"/>
          <w:szCs w:val="32"/>
        </w:rPr>
        <w:t>and get back onto the right road.</w:t>
      </w:r>
    </w:p>
    <w:p w14:paraId="1AB08528" w14:textId="69257898" w:rsidR="00404258" w:rsidRDefault="00E47065" w:rsidP="005E4DC4">
      <w:pPr>
        <w:spacing w:line="36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>In life, g</w:t>
      </w:r>
      <w:r w:rsidR="004F7D41">
        <w:rPr>
          <w:sz w:val="32"/>
          <w:szCs w:val="32"/>
        </w:rPr>
        <w:t>etting back onto the right road is essential.</w:t>
      </w:r>
      <w:r w:rsidR="00CE5154" w:rsidRPr="00CE5154">
        <w:rPr>
          <w:sz w:val="32"/>
          <w:szCs w:val="32"/>
        </w:rPr>
        <w:t xml:space="preserve"> </w:t>
      </w:r>
      <w:r w:rsidR="00CD1F10">
        <w:rPr>
          <w:sz w:val="32"/>
          <w:szCs w:val="32"/>
        </w:rPr>
        <w:t>J</w:t>
      </w:r>
      <w:r w:rsidR="00CE5154" w:rsidRPr="00CE5154">
        <w:rPr>
          <w:sz w:val="32"/>
          <w:szCs w:val="32"/>
        </w:rPr>
        <w:t>ust as it is possible for a friar to t</w:t>
      </w:r>
      <w:r w:rsidR="00911191">
        <w:rPr>
          <w:sz w:val="32"/>
          <w:szCs w:val="32"/>
        </w:rPr>
        <w:t>urn off too early o</w:t>
      </w:r>
      <w:r w:rsidR="00CE5154" w:rsidRPr="00CE5154">
        <w:rPr>
          <w:sz w:val="32"/>
          <w:szCs w:val="32"/>
        </w:rPr>
        <w:t>n his way to send a parcel</w:t>
      </w:r>
      <w:r w:rsidR="00CD1F10">
        <w:rPr>
          <w:sz w:val="32"/>
          <w:szCs w:val="32"/>
        </w:rPr>
        <w:t>,</w:t>
      </w:r>
      <w:r w:rsidR="00CE5154" w:rsidRPr="00CE5154">
        <w:rPr>
          <w:sz w:val="32"/>
          <w:szCs w:val="32"/>
        </w:rPr>
        <w:t xml:space="preserve"> so too it is possible for</w:t>
      </w:r>
      <w:r w:rsidR="00BE0128">
        <w:rPr>
          <w:sz w:val="32"/>
          <w:szCs w:val="32"/>
        </w:rPr>
        <w:t xml:space="preserve"> us, as</w:t>
      </w:r>
      <w:r w:rsidR="00CE5154" w:rsidRPr="00CE5154">
        <w:rPr>
          <w:sz w:val="32"/>
          <w:szCs w:val="32"/>
        </w:rPr>
        <w:t xml:space="preserve"> followers of Christ</w:t>
      </w:r>
      <w:r w:rsidR="00BE0128">
        <w:rPr>
          <w:sz w:val="32"/>
          <w:szCs w:val="32"/>
        </w:rPr>
        <w:t>,</w:t>
      </w:r>
      <w:r w:rsidR="00CE5154" w:rsidRPr="00CE5154">
        <w:rPr>
          <w:sz w:val="32"/>
          <w:szCs w:val="32"/>
        </w:rPr>
        <w:t xml:space="preserve"> to take the wrong road</w:t>
      </w:r>
      <w:r w:rsidR="00446A71">
        <w:rPr>
          <w:sz w:val="32"/>
          <w:szCs w:val="32"/>
        </w:rPr>
        <w:t>, at times</w:t>
      </w:r>
      <w:r w:rsidR="00AF409B">
        <w:rPr>
          <w:sz w:val="32"/>
          <w:szCs w:val="32"/>
        </w:rPr>
        <w:t>. This is</w:t>
      </w:r>
      <w:r w:rsidR="00CE5154" w:rsidRPr="00CE5154">
        <w:rPr>
          <w:sz w:val="32"/>
          <w:szCs w:val="32"/>
        </w:rPr>
        <w:t xml:space="preserve"> especially</w:t>
      </w:r>
      <w:r w:rsidR="00AF409B">
        <w:rPr>
          <w:sz w:val="32"/>
          <w:szCs w:val="32"/>
        </w:rPr>
        <w:t xml:space="preserve"> the case</w:t>
      </w:r>
      <w:r w:rsidR="00CE5154" w:rsidRPr="00CE5154">
        <w:rPr>
          <w:sz w:val="32"/>
          <w:szCs w:val="32"/>
        </w:rPr>
        <w:t xml:space="preserve"> when </w:t>
      </w:r>
      <w:r w:rsidR="00990935">
        <w:rPr>
          <w:sz w:val="32"/>
          <w:szCs w:val="32"/>
        </w:rPr>
        <w:t>we’ve been</w:t>
      </w:r>
      <w:r w:rsidR="001A2355">
        <w:rPr>
          <w:sz w:val="32"/>
          <w:szCs w:val="32"/>
        </w:rPr>
        <w:t xml:space="preserve"> lukewarm</w:t>
      </w:r>
      <w:r w:rsidR="00990935">
        <w:rPr>
          <w:sz w:val="32"/>
          <w:szCs w:val="32"/>
        </w:rPr>
        <w:t xml:space="preserve"> in seeking God’s light</w:t>
      </w:r>
      <w:r w:rsidR="00604FA4">
        <w:rPr>
          <w:sz w:val="32"/>
          <w:szCs w:val="32"/>
        </w:rPr>
        <w:t xml:space="preserve"> and</w:t>
      </w:r>
      <w:r w:rsidR="001A2355">
        <w:rPr>
          <w:sz w:val="32"/>
          <w:szCs w:val="32"/>
        </w:rPr>
        <w:t xml:space="preserve"> when we’ve bee</w:t>
      </w:r>
      <w:r w:rsidR="00844081">
        <w:rPr>
          <w:sz w:val="32"/>
          <w:szCs w:val="32"/>
        </w:rPr>
        <w:t>n</w:t>
      </w:r>
      <w:r w:rsidR="001A2355">
        <w:rPr>
          <w:sz w:val="32"/>
          <w:szCs w:val="32"/>
        </w:rPr>
        <w:t xml:space="preserve"> negligent is reverencing</w:t>
      </w:r>
      <w:r w:rsidR="00990935">
        <w:rPr>
          <w:sz w:val="32"/>
          <w:szCs w:val="32"/>
        </w:rPr>
        <w:t xml:space="preserve"> </w:t>
      </w:r>
      <w:r w:rsidR="00752A48">
        <w:rPr>
          <w:sz w:val="32"/>
          <w:szCs w:val="32"/>
        </w:rPr>
        <w:t xml:space="preserve">His </w:t>
      </w:r>
      <w:r w:rsidR="00610BBE">
        <w:rPr>
          <w:sz w:val="32"/>
          <w:szCs w:val="32"/>
        </w:rPr>
        <w:t>word</w:t>
      </w:r>
      <w:r w:rsidR="00752A48">
        <w:rPr>
          <w:sz w:val="32"/>
          <w:szCs w:val="32"/>
        </w:rPr>
        <w:t xml:space="preserve"> and His</w:t>
      </w:r>
      <w:r w:rsidR="00610BBE">
        <w:rPr>
          <w:sz w:val="32"/>
          <w:szCs w:val="32"/>
        </w:rPr>
        <w:t xml:space="preserve"> </w:t>
      </w:r>
      <w:r w:rsidR="00752A48">
        <w:rPr>
          <w:sz w:val="32"/>
          <w:szCs w:val="32"/>
        </w:rPr>
        <w:t>w</w:t>
      </w:r>
      <w:r w:rsidR="00610BBE">
        <w:rPr>
          <w:sz w:val="32"/>
          <w:szCs w:val="32"/>
        </w:rPr>
        <w:t xml:space="preserve">ay. Sometimes, we </w:t>
      </w:r>
      <w:r w:rsidR="00604FA4">
        <w:rPr>
          <w:sz w:val="32"/>
          <w:szCs w:val="32"/>
        </w:rPr>
        <w:t xml:space="preserve">even choose </w:t>
      </w:r>
      <w:r w:rsidR="00591D15">
        <w:rPr>
          <w:sz w:val="32"/>
          <w:szCs w:val="32"/>
        </w:rPr>
        <w:t xml:space="preserve">to </w:t>
      </w:r>
      <w:r w:rsidR="00610BBE">
        <w:rPr>
          <w:sz w:val="32"/>
          <w:szCs w:val="32"/>
        </w:rPr>
        <w:t xml:space="preserve">take the wrong path because </w:t>
      </w:r>
      <w:r w:rsidR="00561F42">
        <w:rPr>
          <w:sz w:val="32"/>
          <w:szCs w:val="32"/>
        </w:rPr>
        <w:t xml:space="preserve">we </w:t>
      </w:r>
      <w:r w:rsidR="00384CE5">
        <w:rPr>
          <w:sz w:val="32"/>
          <w:szCs w:val="32"/>
        </w:rPr>
        <w:t>fear the difficult</w:t>
      </w:r>
      <w:r w:rsidR="00495AB4">
        <w:rPr>
          <w:sz w:val="32"/>
          <w:szCs w:val="32"/>
        </w:rPr>
        <w:t>y</w:t>
      </w:r>
      <w:r w:rsidR="00384CE5">
        <w:rPr>
          <w:sz w:val="32"/>
          <w:szCs w:val="32"/>
        </w:rPr>
        <w:t xml:space="preserve"> </w:t>
      </w:r>
      <w:r w:rsidR="00591D15">
        <w:rPr>
          <w:sz w:val="32"/>
          <w:szCs w:val="32"/>
        </w:rPr>
        <w:t xml:space="preserve">and the demands that lie along </w:t>
      </w:r>
      <w:r w:rsidR="00384CE5">
        <w:rPr>
          <w:sz w:val="32"/>
          <w:szCs w:val="32"/>
        </w:rPr>
        <w:t xml:space="preserve">the </w:t>
      </w:r>
      <w:r w:rsidR="00604FA4">
        <w:rPr>
          <w:sz w:val="32"/>
          <w:szCs w:val="32"/>
        </w:rPr>
        <w:t>road</w:t>
      </w:r>
      <w:r w:rsidR="00384CE5">
        <w:rPr>
          <w:sz w:val="32"/>
          <w:szCs w:val="32"/>
        </w:rPr>
        <w:t xml:space="preserve"> that </w:t>
      </w:r>
      <w:r w:rsidR="002110E3">
        <w:rPr>
          <w:sz w:val="32"/>
          <w:szCs w:val="32"/>
        </w:rPr>
        <w:t>Our Lord</w:t>
      </w:r>
      <w:r w:rsidR="00384CE5">
        <w:rPr>
          <w:sz w:val="32"/>
          <w:szCs w:val="32"/>
        </w:rPr>
        <w:t xml:space="preserve"> has called us to walk</w:t>
      </w:r>
      <w:r w:rsidR="00404258">
        <w:rPr>
          <w:sz w:val="32"/>
          <w:szCs w:val="32"/>
        </w:rPr>
        <w:t xml:space="preserve">. </w:t>
      </w:r>
    </w:p>
    <w:p w14:paraId="3C1199A6" w14:textId="42455EAC" w:rsidR="00CE5154" w:rsidRDefault="00CC1AF0" w:rsidP="005E4DC4">
      <w:pPr>
        <w:spacing w:line="36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>W</w:t>
      </w:r>
      <w:r w:rsidR="00CE5154" w:rsidRPr="00CE5154">
        <w:rPr>
          <w:sz w:val="32"/>
          <w:szCs w:val="32"/>
        </w:rPr>
        <w:t>hat</w:t>
      </w:r>
      <w:r>
        <w:rPr>
          <w:sz w:val="32"/>
          <w:szCs w:val="32"/>
        </w:rPr>
        <w:t xml:space="preserve"> might it look like</w:t>
      </w:r>
      <w:r w:rsidR="00CE5154" w:rsidRPr="00CE5154">
        <w:rPr>
          <w:sz w:val="32"/>
          <w:szCs w:val="32"/>
        </w:rPr>
        <w:t xml:space="preserve"> when </w:t>
      </w:r>
      <w:r w:rsidR="002110E3">
        <w:rPr>
          <w:sz w:val="32"/>
          <w:szCs w:val="32"/>
        </w:rPr>
        <w:t>Christians</w:t>
      </w:r>
      <w:r w:rsidR="00CE5154" w:rsidRPr="00CE5154">
        <w:rPr>
          <w:sz w:val="32"/>
          <w:szCs w:val="32"/>
        </w:rPr>
        <w:t xml:space="preserve"> start going down the wrong path?  Well, most often, it means that we start to believe that we</w:t>
      </w:r>
      <w:r w:rsidR="002110E3">
        <w:rPr>
          <w:sz w:val="32"/>
          <w:szCs w:val="32"/>
        </w:rPr>
        <w:t xml:space="preserve"> can</w:t>
      </w:r>
      <w:r w:rsidR="00CE5154" w:rsidRPr="00CE5154">
        <w:rPr>
          <w:sz w:val="32"/>
          <w:szCs w:val="32"/>
        </w:rPr>
        <w:t xml:space="preserve"> attain salvation on our own terms, by our own efforts, </w:t>
      </w:r>
      <w:r w:rsidR="00404258">
        <w:rPr>
          <w:sz w:val="32"/>
          <w:szCs w:val="32"/>
        </w:rPr>
        <w:t xml:space="preserve">and </w:t>
      </w:r>
      <w:r w:rsidR="00CE5154" w:rsidRPr="00CE5154">
        <w:rPr>
          <w:sz w:val="32"/>
          <w:szCs w:val="32"/>
        </w:rPr>
        <w:t>for our own glory.</w:t>
      </w:r>
      <w:r w:rsidR="00AC77FA">
        <w:rPr>
          <w:sz w:val="32"/>
          <w:szCs w:val="32"/>
        </w:rPr>
        <w:t xml:space="preserve"> </w:t>
      </w:r>
      <w:r w:rsidR="00CE5154" w:rsidRPr="00CE5154">
        <w:rPr>
          <w:sz w:val="32"/>
          <w:szCs w:val="32"/>
        </w:rPr>
        <w:t>Here, we substitute the zest and power of the real Gospel, for the safety and sterility of a counterfeit. Here, we avoid both the joys and the trials of genuine discipleship</w:t>
      </w:r>
      <w:r w:rsidR="00BB0307">
        <w:rPr>
          <w:sz w:val="32"/>
          <w:szCs w:val="32"/>
        </w:rPr>
        <w:t>,</w:t>
      </w:r>
      <w:r w:rsidR="00CE5154" w:rsidRPr="00CE5154">
        <w:rPr>
          <w:sz w:val="32"/>
          <w:szCs w:val="32"/>
        </w:rPr>
        <w:t xml:space="preserve"> so that we might live both </w:t>
      </w:r>
      <w:r w:rsidR="00CE5154" w:rsidRPr="00D60655">
        <w:rPr>
          <w:i/>
          <w:iCs/>
          <w:sz w:val="32"/>
          <w:szCs w:val="32"/>
        </w:rPr>
        <w:t>unchallenged</w:t>
      </w:r>
      <w:r w:rsidR="00CE5154" w:rsidRPr="00CE5154">
        <w:rPr>
          <w:sz w:val="32"/>
          <w:szCs w:val="32"/>
        </w:rPr>
        <w:t xml:space="preserve"> and </w:t>
      </w:r>
      <w:r w:rsidR="00CE5154" w:rsidRPr="00D60655">
        <w:rPr>
          <w:i/>
          <w:iCs/>
          <w:sz w:val="32"/>
          <w:szCs w:val="32"/>
        </w:rPr>
        <w:t>unchanged</w:t>
      </w:r>
      <w:r w:rsidR="00CE5154" w:rsidRPr="00CE5154">
        <w:rPr>
          <w:sz w:val="32"/>
          <w:szCs w:val="32"/>
        </w:rPr>
        <w:t xml:space="preserve"> by our encounter with </w:t>
      </w:r>
      <w:r w:rsidR="009F6D30">
        <w:rPr>
          <w:sz w:val="32"/>
          <w:szCs w:val="32"/>
        </w:rPr>
        <w:t>Christ</w:t>
      </w:r>
      <w:r w:rsidR="00CE5154" w:rsidRPr="00CE5154">
        <w:rPr>
          <w:sz w:val="32"/>
          <w:szCs w:val="32"/>
        </w:rPr>
        <w:t>. </w:t>
      </w:r>
    </w:p>
    <w:p w14:paraId="4180E3CF" w14:textId="12513D20" w:rsidR="00C15E24" w:rsidRDefault="00602E17" w:rsidP="005E4DC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</w:r>
      <w:r w:rsidR="00A3343A">
        <w:rPr>
          <w:sz w:val="32"/>
          <w:szCs w:val="32"/>
        </w:rPr>
        <w:t>A w</w:t>
      </w:r>
      <w:r>
        <w:rPr>
          <w:sz w:val="32"/>
          <w:szCs w:val="32"/>
        </w:rPr>
        <w:t xml:space="preserve">rong turn in the Christian life </w:t>
      </w:r>
      <w:r w:rsidR="00A3343A">
        <w:rPr>
          <w:sz w:val="32"/>
          <w:szCs w:val="32"/>
        </w:rPr>
        <w:t>is</w:t>
      </w:r>
      <w:r w:rsidR="001D1963">
        <w:rPr>
          <w:sz w:val="32"/>
          <w:szCs w:val="32"/>
        </w:rPr>
        <w:t xml:space="preserve"> </w:t>
      </w:r>
      <w:r w:rsidR="00B32F69">
        <w:rPr>
          <w:sz w:val="32"/>
          <w:szCs w:val="32"/>
        </w:rPr>
        <w:t xml:space="preserve">anything that </w:t>
      </w:r>
      <w:r w:rsidR="00B92F3D">
        <w:rPr>
          <w:sz w:val="32"/>
          <w:szCs w:val="32"/>
        </w:rPr>
        <w:t xml:space="preserve">takes our primary focus </w:t>
      </w:r>
      <w:r w:rsidR="00BA0F54">
        <w:rPr>
          <w:sz w:val="32"/>
          <w:szCs w:val="32"/>
        </w:rPr>
        <w:t>away from</w:t>
      </w:r>
      <w:r w:rsidR="00B92F3D">
        <w:rPr>
          <w:sz w:val="32"/>
          <w:szCs w:val="32"/>
        </w:rPr>
        <w:t xml:space="preserve"> the sa</w:t>
      </w:r>
      <w:r w:rsidR="004C3D70">
        <w:rPr>
          <w:sz w:val="32"/>
          <w:szCs w:val="32"/>
        </w:rPr>
        <w:t>lvation</w:t>
      </w:r>
      <w:r w:rsidR="00B92F3D">
        <w:rPr>
          <w:sz w:val="32"/>
          <w:szCs w:val="32"/>
        </w:rPr>
        <w:t xml:space="preserve"> of souls </w:t>
      </w:r>
      <w:r w:rsidR="00BA0F54">
        <w:rPr>
          <w:sz w:val="32"/>
          <w:szCs w:val="32"/>
        </w:rPr>
        <w:t>and places</w:t>
      </w:r>
      <w:r w:rsidR="00593D29">
        <w:rPr>
          <w:sz w:val="32"/>
          <w:szCs w:val="32"/>
        </w:rPr>
        <w:t xml:space="preserve"> it</w:t>
      </w:r>
      <w:r w:rsidR="003F2996">
        <w:rPr>
          <w:sz w:val="32"/>
          <w:szCs w:val="32"/>
        </w:rPr>
        <w:t xml:space="preserve">, instead, on </w:t>
      </w:r>
      <w:r w:rsidR="0034485F">
        <w:rPr>
          <w:sz w:val="32"/>
          <w:szCs w:val="32"/>
        </w:rPr>
        <w:t xml:space="preserve">things of lesser </w:t>
      </w:r>
      <w:r w:rsidR="006B04AA">
        <w:rPr>
          <w:sz w:val="32"/>
          <w:szCs w:val="32"/>
        </w:rPr>
        <w:t>consequence</w:t>
      </w:r>
      <w:r w:rsidR="00C77D09">
        <w:rPr>
          <w:sz w:val="32"/>
          <w:szCs w:val="32"/>
        </w:rPr>
        <w:t>. A wrong turn in the Christian life is any</w:t>
      </w:r>
      <w:r w:rsidR="001659F5">
        <w:rPr>
          <w:sz w:val="32"/>
          <w:szCs w:val="32"/>
        </w:rPr>
        <w:t>thing</w:t>
      </w:r>
      <w:r w:rsidR="00C77D09">
        <w:rPr>
          <w:sz w:val="32"/>
          <w:szCs w:val="32"/>
        </w:rPr>
        <w:t xml:space="preserve"> that </w:t>
      </w:r>
      <w:r w:rsidR="00F30C72">
        <w:rPr>
          <w:sz w:val="32"/>
          <w:szCs w:val="32"/>
        </w:rPr>
        <w:t>shelve</w:t>
      </w:r>
      <w:r w:rsidR="002C0131">
        <w:rPr>
          <w:sz w:val="32"/>
          <w:szCs w:val="32"/>
        </w:rPr>
        <w:t>s</w:t>
      </w:r>
      <w:r w:rsidR="00F30C72">
        <w:rPr>
          <w:sz w:val="32"/>
          <w:szCs w:val="32"/>
        </w:rPr>
        <w:t xml:space="preserve"> the proclamation of the</w:t>
      </w:r>
      <w:r w:rsidR="0030352F">
        <w:rPr>
          <w:sz w:val="32"/>
          <w:szCs w:val="32"/>
        </w:rPr>
        <w:t xml:space="preserve"> Kingdom </w:t>
      </w:r>
      <w:r w:rsidR="006017D1">
        <w:rPr>
          <w:sz w:val="32"/>
          <w:szCs w:val="32"/>
        </w:rPr>
        <w:t>when</w:t>
      </w:r>
      <w:r w:rsidR="0030352F">
        <w:rPr>
          <w:sz w:val="32"/>
          <w:szCs w:val="32"/>
        </w:rPr>
        <w:t>ever</w:t>
      </w:r>
      <w:r w:rsidR="006017D1">
        <w:rPr>
          <w:sz w:val="32"/>
          <w:szCs w:val="32"/>
        </w:rPr>
        <w:t xml:space="preserve"> </w:t>
      </w:r>
      <w:r w:rsidR="001C0E78">
        <w:rPr>
          <w:sz w:val="32"/>
          <w:szCs w:val="32"/>
        </w:rPr>
        <w:t>the Good News is no longer welcome</w:t>
      </w:r>
      <w:r w:rsidR="00FF3AD4">
        <w:rPr>
          <w:sz w:val="32"/>
          <w:szCs w:val="32"/>
        </w:rPr>
        <w:t>.</w:t>
      </w:r>
      <w:r w:rsidR="00FF3AD4" w:rsidRPr="00FF3AD4">
        <w:rPr>
          <w:sz w:val="32"/>
          <w:szCs w:val="32"/>
        </w:rPr>
        <w:t xml:space="preserve"> </w:t>
      </w:r>
      <w:r w:rsidR="00FF3AD4">
        <w:rPr>
          <w:sz w:val="32"/>
          <w:szCs w:val="32"/>
        </w:rPr>
        <w:t xml:space="preserve">A wrong turn in the Christian life is </w:t>
      </w:r>
      <w:r w:rsidR="00716ED3">
        <w:rPr>
          <w:sz w:val="32"/>
          <w:szCs w:val="32"/>
        </w:rPr>
        <w:t>made w</w:t>
      </w:r>
      <w:r w:rsidR="00FB156F">
        <w:rPr>
          <w:sz w:val="32"/>
          <w:szCs w:val="32"/>
        </w:rPr>
        <w:t xml:space="preserve">henever </w:t>
      </w:r>
      <w:r w:rsidR="0004548D">
        <w:rPr>
          <w:sz w:val="32"/>
          <w:szCs w:val="32"/>
        </w:rPr>
        <w:t xml:space="preserve">we are prepared </w:t>
      </w:r>
      <w:r w:rsidR="0028451F">
        <w:rPr>
          <w:sz w:val="32"/>
          <w:szCs w:val="32"/>
        </w:rPr>
        <w:t xml:space="preserve">to remain silent in the face of evil, </w:t>
      </w:r>
      <w:r w:rsidR="000F26B8">
        <w:rPr>
          <w:sz w:val="32"/>
          <w:szCs w:val="32"/>
        </w:rPr>
        <w:t>and</w:t>
      </w:r>
      <w:r w:rsidR="000E37AF">
        <w:rPr>
          <w:sz w:val="32"/>
          <w:szCs w:val="32"/>
        </w:rPr>
        <w:t xml:space="preserve"> when we</w:t>
      </w:r>
      <w:r w:rsidR="000F26B8">
        <w:rPr>
          <w:sz w:val="32"/>
          <w:szCs w:val="32"/>
        </w:rPr>
        <w:t xml:space="preserve"> refuse to </w:t>
      </w:r>
      <w:r w:rsidR="00595A06">
        <w:rPr>
          <w:sz w:val="32"/>
          <w:szCs w:val="32"/>
        </w:rPr>
        <w:t>speak the truth in love.</w:t>
      </w:r>
    </w:p>
    <w:p w14:paraId="7D260F47" w14:textId="02081F5A" w:rsidR="005E4DC4" w:rsidRDefault="000F26B8" w:rsidP="005E4DC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ab/>
        <w:t>So</w:t>
      </w:r>
      <w:r w:rsidR="00A65E75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4A4B24">
        <w:rPr>
          <w:sz w:val="32"/>
          <w:szCs w:val="32"/>
        </w:rPr>
        <w:t xml:space="preserve">how can we ensure that we </w:t>
      </w:r>
      <w:r>
        <w:rPr>
          <w:sz w:val="32"/>
          <w:szCs w:val="32"/>
        </w:rPr>
        <w:t>remain on the</w:t>
      </w:r>
      <w:r w:rsidR="00A65E75">
        <w:rPr>
          <w:sz w:val="32"/>
          <w:szCs w:val="32"/>
        </w:rPr>
        <w:t xml:space="preserve"> </w:t>
      </w:r>
      <w:r w:rsidR="00A65E75" w:rsidRPr="00A65E75">
        <w:rPr>
          <w:i/>
          <w:iCs/>
          <w:sz w:val="32"/>
          <w:szCs w:val="32"/>
        </w:rPr>
        <w:t>right</w:t>
      </w:r>
      <w:r w:rsidR="00A65E75">
        <w:rPr>
          <w:sz w:val="32"/>
          <w:szCs w:val="32"/>
        </w:rPr>
        <w:t xml:space="preserve"> road as Christians? </w:t>
      </w:r>
      <w:r w:rsidR="00D6531D">
        <w:rPr>
          <w:sz w:val="32"/>
          <w:szCs w:val="32"/>
        </w:rPr>
        <w:t xml:space="preserve">In short, we must love God and love our neighbour (cf. </w:t>
      </w:r>
      <w:r w:rsidR="00D6531D" w:rsidRPr="00D6531D">
        <w:rPr>
          <w:sz w:val="32"/>
          <w:szCs w:val="32"/>
        </w:rPr>
        <w:t>Mk</w:t>
      </w:r>
      <w:r w:rsidR="00D6531D">
        <w:rPr>
          <w:sz w:val="32"/>
          <w:szCs w:val="32"/>
        </w:rPr>
        <w:t>.</w:t>
      </w:r>
      <w:r w:rsidR="00D6531D" w:rsidRPr="00D6531D">
        <w:rPr>
          <w:sz w:val="32"/>
          <w:szCs w:val="32"/>
        </w:rPr>
        <w:t xml:space="preserve"> 12:30-31</w:t>
      </w:r>
      <w:r w:rsidR="00D6531D">
        <w:rPr>
          <w:sz w:val="32"/>
          <w:szCs w:val="32"/>
        </w:rPr>
        <w:t xml:space="preserve">; </w:t>
      </w:r>
      <w:r w:rsidR="00F50CD5">
        <w:rPr>
          <w:sz w:val="32"/>
          <w:szCs w:val="32"/>
        </w:rPr>
        <w:t xml:space="preserve">Lk. 10:27). Loving God </w:t>
      </w:r>
      <w:r w:rsidR="00AB574D">
        <w:rPr>
          <w:sz w:val="32"/>
          <w:szCs w:val="32"/>
        </w:rPr>
        <w:t xml:space="preserve">means </w:t>
      </w:r>
      <w:r w:rsidR="00402F7F">
        <w:rPr>
          <w:sz w:val="32"/>
          <w:szCs w:val="32"/>
        </w:rPr>
        <w:t xml:space="preserve">keeping His commandments (cf. </w:t>
      </w:r>
      <w:r w:rsidR="003C2728">
        <w:rPr>
          <w:sz w:val="32"/>
          <w:szCs w:val="32"/>
        </w:rPr>
        <w:t xml:space="preserve">Jn.14:15; </w:t>
      </w:r>
      <w:r w:rsidR="00402F7F">
        <w:rPr>
          <w:sz w:val="32"/>
          <w:szCs w:val="32"/>
        </w:rPr>
        <w:t>1 Jn. 5:3)</w:t>
      </w:r>
      <w:r w:rsidR="006A5F41">
        <w:rPr>
          <w:sz w:val="32"/>
          <w:szCs w:val="32"/>
        </w:rPr>
        <w:t>,</w:t>
      </w:r>
      <w:r w:rsidR="00F50CD5">
        <w:rPr>
          <w:sz w:val="32"/>
          <w:szCs w:val="32"/>
        </w:rPr>
        <w:t xml:space="preserve"> </w:t>
      </w:r>
      <w:r w:rsidR="003C2728">
        <w:rPr>
          <w:sz w:val="32"/>
          <w:szCs w:val="32"/>
        </w:rPr>
        <w:t xml:space="preserve">and loving neighbour means </w:t>
      </w:r>
      <w:r w:rsidR="00AE212E">
        <w:rPr>
          <w:sz w:val="32"/>
          <w:szCs w:val="32"/>
        </w:rPr>
        <w:t>showing</w:t>
      </w:r>
      <w:r w:rsidR="002A5DB4">
        <w:rPr>
          <w:sz w:val="32"/>
          <w:szCs w:val="32"/>
        </w:rPr>
        <w:t xml:space="preserve"> them the </w:t>
      </w:r>
      <w:r w:rsidR="006A5F41">
        <w:rPr>
          <w:sz w:val="32"/>
          <w:szCs w:val="32"/>
        </w:rPr>
        <w:t xml:space="preserve">same </w:t>
      </w:r>
      <w:r w:rsidR="002A5DB4">
        <w:rPr>
          <w:sz w:val="32"/>
          <w:szCs w:val="32"/>
        </w:rPr>
        <w:t xml:space="preserve">love that God </w:t>
      </w:r>
      <w:r w:rsidR="006A5F41">
        <w:rPr>
          <w:sz w:val="32"/>
          <w:szCs w:val="32"/>
        </w:rPr>
        <w:t>so generously</w:t>
      </w:r>
      <w:r w:rsidR="00AE212E">
        <w:rPr>
          <w:sz w:val="32"/>
          <w:szCs w:val="32"/>
        </w:rPr>
        <w:t xml:space="preserve"> </w:t>
      </w:r>
      <w:r w:rsidR="004A4F98">
        <w:rPr>
          <w:sz w:val="32"/>
          <w:szCs w:val="32"/>
        </w:rPr>
        <w:t>pours</w:t>
      </w:r>
      <w:r w:rsidR="006A5F41">
        <w:rPr>
          <w:sz w:val="32"/>
          <w:szCs w:val="32"/>
        </w:rPr>
        <w:t xml:space="preserve"> out</w:t>
      </w:r>
      <w:r w:rsidR="004A4F98">
        <w:rPr>
          <w:sz w:val="32"/>
          <w:szCs w:val="32"/>
        </w:rPr>
        <w:t xml:space="preserve"> upon</w:t>
      </w:r>
      <w:r w:rsidR="002A5DB4">
        <w:rPr>
          <w:sz w:val="32"/>
          <w:szCs w:val="32"/>
        </w:rPr>
        <w:t xml:space="preserve"> us.</w:t>
      </w:r>
      <w:r w:rsidR="004A4F98">
        <w:rPr>
          <w:sz w:val="32"/>
          <w:szCs w:val="32"/>
        </w:rPr>
        <w:t xml:space="preserve"> In</w:t>
      </w:r>
      <w:r w:rsidR="002A5DB4">
        <w:rPr>
          <w:sz w:val="32"/>
          <w:szCs w:val="32"/>
        </w:rPr>
        <w:t xml:space="preserve"> </w:t>
      </w:r>
      <w:r w:rsidR="004A4F98">
        <w:rPr>
          <w:sz w:val="32"/>
          <w:szCs w:val="32"/>
        </w:rPr>
        <w:t>t</w:t>
      </w:r>
      <w:r w:rsidR="00C15E24">
        <w:rPr>
          <w:sz w:val="32"/>
          <w:szCs w:val="32"/>
        </w:rPr>
        <w:t>oday’s First Read</w:t>
      </w:r>
      <w:r w:rsidR="005C2949">
        <w:rPr>
          <w:sz w:val="32"/>
          <w:szCs w:val="32"/>
        </w:rPr>
        <w:t xml:space="preserve">ing – from the Old Testament book of the Prophet </w:t>
      </w:r>
      <w:r w:rsidR="00155442">
        <w:rPr>
          <w:sz w:val="32"/>
          <w:szCs w:val="32"/>
        </w:rPr>
        <w:t xml:space="preserve">Isaiah – </w:t>
      </w:r>
      <w:r w:rsidR="004A4F98">
        <w:rPr>
          <w:sz w:val="32"/>
          <w:szCs w:val="32"/>
        </w:rPr>
        <w:t>we find a t</w:t>
      </w:r>
      <w:r w:rsidR="00155442">
        <w:rPr>
          <w:sz w:val="32"/>
          <w:szCs w:val="32"/>
        </w:rPr>
        <w:t>ype of proto</w:t>
      </w:r>
      <w:r w:rsidR="004B6E3B">
        <w:rPr>
          <w:sz w:val="32"/>
          <w:szCs w:val="32"/>
        </w:rPr>
        <w:t>-Gospel, a preliminary and rudimentary foreshadowing of the</w:t>
      </w:r>
      <w:r w:rsidR="00106C23">
        <w:rPr>
          <w:sz w:val="32"/>
          <w:szCs w:val="32"/>
        </w:rPr>
        <w:t xml:space="preserve"> full Gospel of Our Lord Jesus. </w:t>
      </w:r>
      <w:r w:rsidR="00397AFE">
        <w:rPr>
          <w:sz w:val="32"/>
          <w:szCs w:val="32"/>
        </w:rPr>
        <w:t>What do we find</w:t>
      </w:r>
      <w:r w:rsidR="00596ED8">
        <w:rPr>
          <w:sz w:val="32"/>
          <w:szCs w:val="32"/>
        </w:rPr>
        <w:t>,</w:t>
      </w:r>
      <w:r w:rsidR="00397AFE">
        <w:rPr>
          <w:sz w:val="32"/>
          <w:szCs w:val="32"/>
        </w:rPr>
        <w:t xml:space="preserve"> </w:t>
      </w:r>
      <w:r w:rsidR="00596ED8">
        <w:rPr>
          <w:sz w:val="32"/>
          <w:szCs w:val="32"/>
        </w:rPr>
        <w:t xml:space="preserve">here, </w:t>
      </w:r>
      <w:r w:rsidR="00397AFE">
        <w:rPr>
          <w:sz w:val="32"/>
          <w:szCs w:val="32"/>
        </w:rPr>
        <w:t>a</w:t>
      </w:r>
      <w:r w:rsidR="00975681">
        <w:rPr>
          <w:sz w:val="32"/>
          <w:szCs w:val="32"/>
        </w:rPr>
        <w:t>re the stones</w:t>
      </w:r>
      <w:r w:rsidR="00346B79">
        <w:rPr>
          <w:sz w:val="32"/>
          <w:szCs w:val="32"/>
        </w:rPr>
        <w:t xml:space="preserve"> paving </w:t>
      </w:r>
      <w:r w:rsidR="00612298">
        <w:rPr>
          <w:sz w:val="32"/>
          <w:szCs w:val="32"/>
        </w:rPr>
        <w:t>the right path</w:t>
      </w:r>
      <w:r w:rsidR="00397AFE">
        <w:rPr>
          <w:sz w:val="32"/>
          <w:szCs w:val="32"/>
        </w:rPr>
        <w:t>?</w:t>
      </w:r>
    </w:p>
    <w:p w14:paraId="1A084AD7" w14:textId="02E141E0" w:rsidR="00397AFE" w:rsidRDefault="00EB02F0" w:rsidP="005E4DC4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Loosening the bonds of wickedness</w:t>
      </w:r>
    </w:p>
    <w:p w14:paraId="65C272D4" w14:textId="75EE2125" w:rsidR="00EB02F0" w:rsidRDefault="00EB02F0" w:rsidP="005E4DC4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Undoing the straps of the yoke</w:t>
      </w:r>
    </w:p>
    <w:p w14:paraId="32BA0314" w14:textId="6F2FD112" w:rsidR="00EB02F0" w:rsidRDefault="00EB02F0" w:rsidP="005E4DC4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Letting the oppressed go free</w:t>
      </w:r>
    </w:p>
    <w:p w14:paraId="46C0C168" w14:textId="2EC5132E" w:rsidR="00061F44" w:rsidRDefault="00061F44" w:rsidP="005E4DC4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Sharing bread with the hungry</w:t>
      </w:r>
    </w:p>
    <w:p w14:paraId="29C91761" w14:textId="6172783C" w:rsidR="00A34696" w:rsidRDefault="00A34696" w:rsidP="005E4DC4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Housing the homeless</w:t>
      </w:r>
    </w:p>
    <w:p w14:paraId="42C91496" w14:textId="3038308F" w:rsidR="00A34696" w:rsidRDefault="00A34696" w:rsidP="005E4DC4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Clothing the naked</w:t>
      </w:r>
    </w:p>
    <w:p w14:paraId="4E207AED" w14:textId="5A3C3C61" w:rsidR="00A63F60" w:rsidRDefault="00A63F60" w:rsidP="005E4DC4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Bringing comfort to the afflicted</w:t>
      </w:r>
    </w:p>
    <w:p w14:paraId="77A9F00E" w14:textId="77777777" w:rsidR="004C6B9D" w:rsidRDefault="004C6B9D" w:rsidP="005E4DC4">
      <w:pPr>
        <w:pStyle w:val="ListParagraph"/>
        <w:spacing w:line="360" w:lineRule="auto"/>
        <w:ind w:left="420"/>
        <w:rPr>
          <w:sz w:val="32"/>
          <w:szCs w:val="32"/>
        </w:rPr>
      </w:pPr>
    </w:p>
    <w:p w14:paraId="035CA6AA" w14:textId="77777777" w:rsidR="009B398F" w:rsidRDefault="00216610" w:rsidP="005E4DC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A further</w:t>
      </w:r>
      <w:r w:rsidR="006E1DB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way in which we ensure that we remain on the </w:t>
      </w:r>
      <w:r w:rsidRPr="00A65E75">
        <w:rPr>
          <w:i/>
          <w:iCs/>
          <w:sz w:val="32"/>
          <w:szCs w:val="32"/>
        </w:rPr>
        <w:t>right</w:t>
      </w:r>
      <w:r>
        <w:rPr>
          <w:sz w:val="32"/>
          <w:szCs w:val="32"/>
        </w:rPr>
        <w:t xml:space="preserve"> road as Christians</w:t>
      </w:r>
      <w:r w:rsidR="001162DC">
        <w:rPr>
          <w:sz w:val="32"/>
          <w:szCs w:val="32"/>
        </w:rPr>
        <w:t>,</w:t>
      </w:r>
      <w:r>
        <w:rPr>
          <w:sz w:val="32"/>
          <w:szCs w:val="32"/>
        </w:rPr>
        <w:t xml:space="preserve"> is </w:t>
      </w:r>
      <w:r w:rsidR="002A2AAF">
        <w:rPr>
          <w:sz w:val="32"/>
          <w:szCs w:val="32"/>
        </w:rPr>
        <w:t xml:space="preserve">to show the world – in our words, actions and example – that we </w:t>
      </w:r>
      <w:r w:rsidR="002D5B97">
        <w:rPr>
          <w:sz w:val="32"/>
          <w:szCs w:val="32"/>
        </w:rPr>
        <w:t>are a people whose entire lives are marked</w:t>
      </w:r>
      <w:r w:rsidR="00F9422D">
        <w:rPr>
          <w:sz w:val="32"/>
          <w:szCs w:val="32"/>
        </w:rPr>
        <w:t xml:space="preserve">, </w:t>
      </w:r>
      <w:r w:rsidR="002D5B97">
        <w:rPr>
          <w:sz w:val="32"/>
          <w:szCs w:val="32"/>
        </w:rPr>
        <w:t xml:space="preserve">defined </w:t>
      </w:r>
      <w:r w:rsidR="00F9422D">
        <w:rPr>
          <w:sz w:val="32"/>
          <w:szCs w:val="32"/>
        </w:rPr>
        <w:t xml:space="preserve">and illumined </w:t>
      </w:r>
      <w:r w:rsidR="00704B97">
        <w:rPr>
          <w:sz w:val="32"/>
          <w:szCs w:val="32"/>
        </w:rPr>
        <w:t>by</w:t>
      </w:r>
      <w:r w:rsidR="002D5B97">
        <w:rPr>
          <w:sz w:val="32"/>
          <w:szCs w:val="32"/>
        </w:rPr>
        <w:t xml:space="preserve"> </w:t>
      </w:r>
      <w:r w:rsidR="00F9422D">
        <w:rPr>
          <w:sz w:val="32"/>
          <w:szCs w:val="32"/>
        </w:rPr>
        <w:t>God’s</w:t>
      </w:r>
      <w:r w:rsidR="00704B97">
        <w:rPr>
          <w:sz w:val="32"/>
          <w:szCs w:val="32"/>
        </w:rPr>
        <w:t xml:space="preserve"> Divine Presence</w:t>
      </w:r>
      <w:r w:rsidR="002D5B97">
        <w:rPr>
          <w:sz w:val="32"/>
          <w:szCs w:val="32"/>
        </w:rPr>
        <w:t>.</w:t>
      </w:r>
      <w:r w:rsidR="005E2D7F">
        <w:rPr>
          <w:sz w:val="32"/>
          <w:szCs w:val="32"/>
        </w:rPr>
        <w:t xml:space="preserve"> </w:t>
      </w:r>
      <w:r w:rsidR="00704B97">
        <w:rPr>
          <w:sz w:val="32"/>
          <w:szCs w:val="32"/>
        </w:rPr>
        <w:t xml:space="preserve">In other words, </w:t>
      </w:r>
      <w:r w:rsidR="005E2D7F">
        <w:rPr>
          <w:sz w:val="32"/>
          <w:szCs w:val="32"/>
        </w:rPr>
        <w:t>Jesus</w:t>
      </w:r>
      <w:r w:rsidR="00704B97">
        <w:rPr>
          <w:sz w:val="32"/>
          <w:szCs w:val="32"/>
        </w:rPr>
        <w:t xml:space="preserve"> doesn’t just call us to love God and to love neighbour</w:t>
      </w:r>
      <w:r w:rsidR="0066015E">
        <w:rPr>
          <w:sz w:val="32"/>
          <w:szCs w:val="32"/>
        </w:rPr>
        <w:t xml:space="preserve"> only in private and only in hidden ways</w:t>
      </w:r>
      <w:r w:rsidR="00704B97">
        <w:rPr>
          <w:sz w:val="32"/>
          <w:szCs w:val="32"/>
        </w:rPr>
        <w:t xml:space="preserve">, but </w:t>
      </w:r>
      <w:r w:rsidR="0066015E">
        <w:rPr>
          <w:sz w:val="32"/>
          <w:szCs w:val="32"/>
        </w:rPr>
        <w:t xml:space="preserve">rather, He </w:t>
      </w:r>
      <w:r w:rsidR="00212C4F">
        <w:rPr>
          <w:sz w:val="32"/>
          <w:szCs w:val="32"/>
        </w:rPr>
        <w:t>tells</w:t>
      </w:r>
      <w:r w:rsidR="0066015E">
        <w:rPr>
          <w:sz w:val="32"/>
          <w:szCs w:val="32"/>
        </w:rPr>
        <w:t xml:space="preserve"> us </w:t>
      </w:r>
      <w:r w:rsidR="005003E9">
        <w:rPr>
          <w:sz w:val="32"/>
          <w:szCs w:val="32"/>
        </w:rPr>
        <w:t xml:space="preserve">in today’s Gospel </w:t>
      </w:r>
      <w:r w:rsidR="00212C4F">
        <w:rPr>
          <w:sz w:val="32"/>
          <w:szCs w:val="32"/>
        </w:rPr>
        <w:t>that we are</w:t>
      </w:r>
      <w:r w:rsidR="001162DC">
        <w:rPr>
          <w:sz w:val="32"/>
          <w:szCs w:val="32"/>
        </w:rPr>
        <w:t>,</w:t>
      </w:r>
      <w:r w:rsidR="00212C4F">
        <w:rPr>
          <w:sz w:val="32"/>
          <w:szCs w:val="32"/>
        </w:rPr>
        <w:t xml:space="preserve"> ‘</w:t>
      </w:r>
      <w:r w:rsidR="001162DC" w:rsidRPr="00191F35">
        <w:rPr>
          <w:i/>
          <w:iCs/>
          <w:sz w:val="32"/>
          <w:szCs w:val="32"/>
        </w:rPr>
        <w:t>the salt of the earth</w:t>
      </w:r>
      <w:r w:rsidR="00191F35" w:rsidRPr="00191F35">
        <w:rPr>
          <w:i/>
          <w:iCs/>
          <w:sz w:val="32"/>
          <w:szCs w:val="32"/>
        </w:rPr>
        <w:t>…</w:t>
      </w:r>
      <w:r w:rsidR="00212C4F" w:rsidRPr="00191F35">
        <w:rPr>
          <w:i/>
          <w:iCs/>
          <w:sz w:val="32"/>
          <w:szCs w:val="32"/>
        </w:rPr>
        <w:t>the light of the world. A city set on a hill cannot be hidden</w:t>
      </w:r>
      <w:r w:rsidR="00286153" w:rsidRPr="00191F35">
        <w:rPr>
          <w:i/>
          <w:iCs/>
          <w:sz w:val="32"/>
          <w:szCs w:val="32"/>
        </w:rPr>
        <w:t>…in the same way, let your light shine before others so that they may see your good works</w:t>
      </w:r>
      <w:r w:rsidR="00A41F16" w:rsidRPr="00191F35">
        <w:rPr>
          <w:i/>
          <w:iCs/>
          <w:sz w:val="32"/>
          <w:szCs w:val="32"/>
        </w:rPr>
        <w:t xml:space="preserve"> and give glory to your Father Who is in Heaven</w:t>
      </w:r>
      <w:r w:rsidR="00A41F16">
        <w:rPr>
          <w:sz w:val="32"/>
          <w:szCs w:val="32"/>
        </w:rPr>
        <w:t>’.</w:t>
      </w:r>
      <w:r w:rsidR="00212C4F">
        <w:rPr>
          <w:sz w:val="32"/>
          <w:szCs w:val="32"/>
        </w:rPr>
        <w:t xml:space="preserve"> </w:t>
      </w:r>
      <w:r w:rsidR="00A41F16">
        <w:rPr>
          <w:sz w:val="32"/>
          <w:szCs w:val="32"/>
        </w:rPr>
        <w:t>Elsewhere Jesus teaches us the very same lesson when He says,</w:t>
      </w:r>
      <w:r w:rsidR="00191F35">
        <w:rPr>
          <w:sz w:val="32"/>
          <w:szCs w:val="32"/>
        </w:rPr>
        <w:t xml:space="preserve"> </w:t>
      </w:r>
      <w:r w:rsidR="005E2D7F">
        <w:rPr>
          <w:sz w:val="32"/>
          <w:szCs w:val="32"/>
        </w:rPr>
        <w:t>“</w:t>
      </w:r>
      <w:r w:rsidR="005E2D7F" w:rsidRPr="005E2D7F">
        <w:rPr>
          <w:i/>
          <w:iCs/>
          <w:sz w:val="32"/>
          <w:szCs w:val="32"/>
        </w:rPr>
        <w:t xml:space="preserve">by this everyone will know that you are my disciples, if you love one </w:t>
      </w:r>
      <w:r w:rsidR="005E2D7F" w:rsidRPr="005E2D7F">
        <w:rPr>
          <w:i/>
          <w:iCs/>
          <w:sz w:val="32"/>
          <w:szCs w:val="32"/>
        </w:rPr>
        <w:lastRenderedPageBreak/>
        <w:t>another</w:t>
      </w:r>
      <w:r w:rsidR="005E2D7F" w:rsidRPr="005E2D7F">
        <w:rPr>
          <w:sz w:val="32"/>
          <w:szCs w:val="32"/>
        </w:rPr>
        <w:t>.”</w:t>
      </w:r>
      <w:r w:rsidR="005E2D7F">
        <w:rPr>
          <w:sz w:val="32"/>
          <w:szCs w:val="32"/>
        </w:rPr>
        <w:t xml:space="preserve"> (</w:t>
      </w:r>
      <w:r w:rsidR="00324162">
        <w:rPr>
          <w:sz w:val="32"/>
          <w:szCs w:val="32"/>
        </w:rPr>
        <w:t>Jn.13:35)</w:t>
      </w:r>
      <w:r w:rsidR="006E1DB1">
        <w:rPr>
          <w:sz w:val="32"/>
          <w:szCs w:val="32"/>
        </w:rPr>
        <w:t xml:space="preserve">. </w:t>
      </w:r>
      <w:r w:rsidR="00191F35">
        <w:rPr>
          <w:sz w:val="32"/>
          <w:szCs w:val="32"/>
        </w:rPr>
        <w:t xml:space="preserve">We can know that we are remaining on the right road as Christians when we are living in the light, </w:t>
      </w:r>
      <w:r w:rsidR="00FC0721">
        <w:rPr>
          <w:sz w:val="32"/>
          <w:szCs w:val="32"/>
        </w:rPr>
        <w:t>and when we refus</w:t>
      </w:r>
      <w:r w:rsidR="009B398F">
        <w:rPr>
          <w:sz w:val="32"/>
          <w:szCs w:val="32"/>
        </w:rPr>
        <w:t>e</w:t>
      </w:r>
      <w:r w:rsidR="00FC0721">
        <w:rPr>
          <w:sz w:val="32"/>
          <w:szCs w:val="32"/>
        </w:rPr>
        <w:t xml:space="preserve"> to have</w:t>
      </w:r>
      <w:r w:rsidR="009B398F">
        <w:rPr>
          <w:sz w:val="32"/>
          <w:szCs w:val="32"/>
        </w:rPr>
        <w:t xml:space="preserve"> any</w:t>
      </w:r>
      <w:r w:rsidR="00FC0721">
        <w:rPr>
          <w:sz w:val="32"/>
          <w:szCs w:val="32"/>
        </w:rPr>
        <w:t xml:space="preserve"> part of our lives</w:t>
      </w:r>
      <w:r w:rsidR="009B398F">
        <w:rPr>
          <w:sz w:val="32"/>
          <w:szCs w:val="32"/>
        </w:rPr>
        <w:t xml:space="preserve"> still in shadow.</w:t>
      </w:r>
    </w:p>
    <w:p w14:paraId="1C2775DC" w14:textId="6B06BC11" w:rsidR="00CE5154" w:rsidRPr="00CE5154" w:rsidRDefault="00B5088C" w:rsidP="005E4DC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  <w:t xml:space="preserve">A final way in which we ensure that we remain on the </w:t>
      </w:r>
      <w:r w:rsidRPr="00A65E75">
        <w:rPr>
          <w:i/>
          <w:iCs/>
          <w:sz w:val="32"/>
          <w:szCs w:val="32"/>
        </w:rPr>
        <w:t>right</w:t>
      </w:r>
      <w:r>
        <w:rPr>
          <w:sz w:val="32"/>
          <w:szCs w:val="32"/>
        </w:rPr>
        <w:t xml:space="preserve"> road as Christians</w:t>
      </w:r>
      <w:r w:rsidR="005E4DC4">
        <w:rPr>
          <w:sz w:val="32"/>
          <w:szCs w:val="32"/>
        </w:rPr>
        <w:t>,</w:t>
      </w:r>
      <w:r>
        <w:rPr>
          <w:sz w:val="32"/>
          <w:szCs w:val="32"/>
        </w:rPr>
        <w:t xml:space="preserve"> is </w:t>
      </w:r>
      <w:r w:rsidR="004F0D17">
        <w:rPr>
          <w:sz w:val="32"/>
          <w:szCs w:val="32"/>
        </w:rPr>
        <w:t>ask whether or not our current path is one marked by</w:t>
      </w:r>
      <w:r w:rsidR="006D05DF">
        <w:rPr>
          <w:sz w:val="32"/>
          <w:szCs w:val="32"/>
        </w:rPr>
        <w:t xml:space="preserve"> the Cross of Our</w:t>
      </w:r>
      <w:r w:rsidR="004F0D17">
        <w:rPr>
          <w:sz w:val="32"/>
          <w:szCs w:val="32"/>
        </w:rPr>
        <w:t xml:space="preserve"> Lord.</w:t>
      </w:r>
      <w:r w:rsidR="002A6594">
        <w:rPr>
          <w:sz w:val="32"/>
          <w:szCs w:val="32"/>
        </w:rPr>
        <w:t xml:space="preserve"> In today’s Second Reading – from the First Letter to the Corinthians </w:t>
      </w:r>
      <w:r w:rsidR="005E3E73">
        <w:rPr>
          <w:sz w:val="32"/>
          <w:szCs w:val="32"/>
        </w:rPr>
        <w:t>–</w:t>
      </w:r>
      <w:r w:rsidR="002A6594">
        <w:rPr>
          <w:sz w:val="32"/>
          <w:szCs w:val="32"/>
        </w:rPr>
        <w:t xml:space="preserve"> </w:t>
      </w:r>
      <w:r w:rsidR="005E3E73">
        <w:rPr>
          <w:sz w:val="32"/>
          <w:szCs w:val="32"/>
        </w:rPr>
        <w:t>St. Paul says</w:t>
      </w:r>
      <w:r w:rsidR="005E4DC4">
        <w:rPr>
          <w:sz w:val="32"/>
          <w:szCs w:val="32"/>
        </w:rPr>
        <w:t xml:space="preserve"> the following,</w:t>
      </w:r>
      <w:r w:rsidR="005E3E73">
        <w:rPr>
          <w:sz w:val="32"/>
          <w:szCs w:val="32"/>
        </w:rPr>
        <w:t xml:space="preserve"> </w:t>
      </w:r>
      <w:r w:rsidR="008E582D">
        <w:rPr>
          <w:sz w:val="32"/>
          <w:szCs w:val="32"/>
        </w:rPr>
        <w:t>‘</w:t>
      </w:r>
      <w:r w:rsidR="005E3E73" w:rsidRPr="008E582D">
        <w:rPr>
          <w:i/>
          <w:iCs/>
          <w:sz w:val="32"/>
          <w:szCs w:val="32"/>
        </w:rPr>
        <w:t>brothers and sisters, I did not come proclaiming to you the testimony of God with lofty speech or wisdom</w:t>
      </w:r>
      <w:r w:rsidR="00301FBB" w:rsidRPr="008E582D">
        <w:rPr>
          <w:i/>
          <w:iCs/>
          <w:sz w:val="32"/>
          <w:szCs w:val="32"/>
        </w:rPr>
        <w:t>. For I decided to know nothing among you except Jesus Christ and Him Crucified</w:t>
      </w:r>
      <w:r w:rsidR="00301FBB">
        <w:rPr>
          <w:sz w:val="32"/>
          <w:szCs w:val="32"/>
        </w:rPr>
        <w:t>’</w:t>
      </w:r>
      <w:r w:rsidR="005E4DC4">
        <w:rPr>
          <w:sz w:val="32"/>
          <w:szCs w:val="32"/>
        </w:rPr>
        <w:t>.</w:t>
      </w:r>
      <w:r w:rsidR="006D05DF">
        <w:rPr>
          <w:sz w:val="32"/>
          <w:szCs w:val="32"/>
        </w:rPr>
        <w:t xml:space="preserve"> </w:t>
      </w:r>
      <w:r w:rsidR="005E4DC4">
        <w:rPr>
          <w:sz w:val="32"/>
          <w:szCs w:val="32"/>
        </w:rPr>
        <w:t>T</w:t>
      </w:r>
      <w:r w:rsidR="00FE1FF1">
        <w:rPr>
          <w:sz w:val="32"/>
          <w:szCs w:val="32"/>
        </w:rPr>
        <w:t xml:space="preserve">he biggest temptation to take the wrong road in our lives as Christians </w:t>
      </w:r>
      <w:r w:rsidR="001A36F6">
        <w:rPr>
          <w:sz w:val="32"/>
          <w:szCs w:val="32"/>
        </w:rPr>
        <w:t xml:space="preserve">arises from our desire </w:t>
      </w:r>
      <w:r w:rsidR="00FE1FF1">
        <w:rPr>
          <w:sz w:val="32"/>
          <w:szCs w:val="32"/>
        </w:rPr>
        <w:t>to avoid the cross</w:t>
      </w:r>
      <w:r w:rsidR="005E4DC4">
        <w:rPr>
          <w:sz w:val="32"/>
          <w:szCs w:val="32"/>
        </w:rPr>
        <w:t xml:space="preserve"> – </w:t>
      </w:r>
      <w:r w:rsidR="00FE1FF1">
        <w:rPr>
          <w:sz w:val="32"/>
          <w:szCs w:val="32"/>
        </w:rPr>
        <w:t xml:space="preserve">to run from the </w:t>
      </w:r>
      <w:r w:rsidR="001A36F6">
        <w:rPr>
          <w:sz w:val="32"/>
          <w:szCs w:val="32"/>
        </w:rPr>
        <w:t xml:space="preserve">very </w:t>
      </w:r>
      <w:r w:rsidR="00FE1FF1">
        <w:rPr>
          <w:sz w:val="32"/>
          <w:szCs w:val="32"/>
        </w:rPr>
        <w:t>trials and difficulties that God has placed</w:t>
      </w:r>
      <w:r w:rsidR="00E057A8">
        <w:rPr>
          <w:sz w:val="32"/>
          <w:szCs w:val="32"/>
        </w:rPr>
        <w:t xml:space="preserve"> in our lives</w:t>
      </w:r>
      <w:r w:rsidR="00FE1FF1">
        <w:rPr>
          <w:sz w:val="32"/>
          <w:szCs w:val="32"/>
        </w:rPr>
        <w:t xml:space="preserve"> to make us </w:t>
      </w:r>
      <w:r w:rsidR="00DA5F29">
        <w:rPr>
          <w:sz w:val="32"/>
          <w:szCs w:val="32"/>
        </w:rPr>
        <w:t>holy and humble</w:t>
      </w:r>
      <w:r w:rsidR="001A36F6">
        <w:rPr>
          <w:sz w:val="32"/>
          <w:szCs w:val="32"/>
        </w:rPr>
        <w:t xml:space="preserve">. </w:t>
      </w:r>
      <w:r w:rsidR="00E37641">
        <w:rPr>
          <w:sz w:val="32"/>
          <w:szCs w:val="32"/>
        </w:rPr>
        <w:t>Staying on the right road means</w:t>
      </w:r>
      <w:r w:rsidR="00E6760B">
        <w:rPr>
          <w:sz w:val="32"/>
          <w:szCs w:val="32"/>
        </w:rPr>
        <w:t xml:space="preserve"> trusting in the love of God </w:t>
      </w:r>
      <w:r w:rsidR="005E4DC4">
        <w:rPr>
          <w:sz w:val="32"/>
          <w:szCs w:val="32"/>
        </w:rPr>
        <w:t>(</w:t>
      </w:r>
      <w:r w:rsidR="00E6760B">
        <w:rPr>
          <w:sz w:val="32"/>
          <w:szCs w:val="32"/>
        </w:rPr>
        <w:t>in season and ou</w:t>
      </w:r>
      <w:r w:rsidR="005E4DC4">
        <w:rPr>
          <w:sz w:val="32"/>
          <w:szCs w:val="32"/>
        </w:rPr>
        <w:t>t</w:t>
      </w:r>
      <w:r w:rsidR="00E6760B">
        <w:rPr>
          <w:sz w:val="32"/>
          <w:szCs w:val="32"/>
        </w:rPr>
        <w:t xml:space="preserve"> of season</w:t>
      </w:r>
      <w:r w:rsidR="005E4DC4">
        <w:rPr>
          <w:sz w:val="32"/>
          <w:szCs w:val="32"/>
        </w:rPr>
        <w:t xml:space="preserve">) </w:t>
      </w:r>
      <w:r w:rsidR="00E6760B">
        <w:rPr>
          <w:sz w:val="32"/>
          <w:szCs w:val="32"/>
        </w:rPr>
        <w:t>and, aided by His grace</w:t>
      </w:r>
      <w:r w:rsidR="00940BAD">
        <w:rPr>
          <w:sz w:val="32"/>
          <w:szCs w:val="32"/>
        </w:rPr>
        <w:t xml:space="preserve"> and sustained by a life of </w:t>
      </w:r>
      <w:r w:rsidR="006C19C2">
        <w:rPr>
          <w:sz w:val="32"/>
          <w:szCs w:val="32"/>
        </w:rPr>
        <w:t>gratitude</w:t>
      </w:r>
      <w:r w:rsidR="00940BAD">
        <w:rPr>
          <w:sz w:val="32"/>
          <w:szCs w:val="32"/>
        </w:rPr>
        <w:t xml:space="preserve"> and prayer, </w:t>
      </w:r>
      <w:r w:rsidR="00BC2C57">
        <w:rPr>
          <w:sz w:val="32"/>
          <w:szCs w:val="32"/>
        </w:rPr>
        <w:t>choosing to</w:t>
      </w:r>
      <w:r w:rsidR="00852220">
        <w:rPr>
          <w:sz w:val="32"/>
          <w:szCs w:val="32"/>
        </w:rPr>
        <w:t xml:space="preserve"> </w:t>
      </w:r>
      <w:r w:rsidR="00940BAD">
        <w:rPr>
          <w:sz w:val="32"/>
          <w:szCs w:val="32"/>
        </w:rPr>
        <w:t>walk</w:t>
      </w:r>
      <w:r w:rsidR="00852220">
        <w:rPr>
          <w:sz w:val="32"/>
          <w:szCs w:val="32"/>
        </w:rPr>
        <w:t xml:space="preserve"> </w:t>
      </w:r>
      <w:r w:rsidR="00137595">
        <w:rPr>
          <w:sz w:val="32"/>
          <w:szCs w:val="32"/>
        </w:rPr>
        <w:t>by</w:t>
      </w:r>
      <w:r w:rsidR="00852220">
        <w:rPr>
          <w:sz w:val="32"/>
          <w:szCs w:val="32"/>
        </w:rPr>
        <w:t xml:space="preserve"> faith and not by sight</w:t>
      </w:r>
      <w:r w:rsidR="000F740D">
        <w:rPr>
          <w:sz w:val="32"/>
          <w:szCs w:val="32"/>
        </w:rPr>
        <w:t xml:space="preserve"> upon the path that leads to life.</w:t>
      </w:r>
    </w:p>
    <w:sectPr w:rsidR="00CE5154" w:rsidRPr="00CE5154" w:rsidSect="00CE515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12EBD"/>
    <w:multiLevelType w:val="hybridMultilevel"/>
    <w:tmpl w:val="D3700FB2"/>
    <w:lvl w:ilvl="0" w:tplc="7C0426EE">
      <w:numFmt w:val="bullet"/>
      <w:lvlText w:val="-"/>
      <w:lvlJc w:val="left"/>
      <w:pPr>
        <w:ind w:left="4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39B4E4B"/>
    <w:multiLevelType w:val="hybridMultilevel"/>
    <w:tmpl w:val="0C882A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91291">
    <w:abstractNumId w:val="0"/>
  </w:num>
  <w:num w:numId="2" w16cid:durableId="1633442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154"/>
    <w:rsid w:val="00012EDD"/>
    <w:rsid w:val="0004548D"/>
    <w:rsid w:val="00055210"/>
    <w:rsid w:val="00061F44"/>
    <w:rsid w:val="00071C22"/>
    <w:rsid w:val="000805C3"/>
    <w:rsid w:val="000A6830"/>
    <w:rsid w:val="000C7806"/>
    <w:rsid w:val="000D60B3"/>
    <w:rsid w:val="000E37AF"/>
    <w:rsid w:val="000F26B8"/>
    <w:rsid w:val="000F740D"/>
    <w:rsid w:val="00106C23"/>
    <w:rsid w:val="001111EA"/>
    <w:rsid w:val="00111F3B"/>
    <w:rsid w:val="001162DC"/>
    <w:rsid w:val="00130243"/>
    <w:rsid w:val="00137595"/>
    <w:rsid w:val="00155442"/>
    <w:rsid w:val="001659F5"/>
    <w:rsid w:val="00191F35"/>
    <w:rsid w:val="001A2355"/>
    <w:rsid w:val="001A36F6"/>
    <w:rsid w:val="001A65BF"/>
    <w:rsid w:val="001C0E78"/>
    <w:rsid w:val="001D1963"/>
    <w:rsid w:val="001E153D"/>
    <w:rsid w:val="002110E3"/>
    <w:rsid w:val="00212C4F"/>
    <w:rsid w:val="00215745"/>
    <w:rsid w:val="00216610"/>
    <w:rsid w:val="002244A0"/>
    <w:rsid w:val="0023610F"/>
    <w:rsid w:val="002371F5"/>
    <w:rsid w:val="0028451F"/>
    <w:rsid w:val="00286153"/>
    <w:rsid w:val="002A2AAF"/>
    <w:rsid w:val="002A5DB4"/>
    <w:rsid w:val="002A6594"/>
    <w:rsid w:val="002B1BAD"/>
    <w:rsid w:val="002C0131"/>
    <w:rsid w:val="002D5B97"/>
    <w:rsid w:val="002F1C9C"/>
    <w:rsid w:val="00301FBB"/>
    <w:rsid w:val="0030352F"/>
    <w:rsid w:val="00310065"/>
    <w:rsid w:val="0031549F"/>
    <w:rsid w:val="00322220"/>
    <w:rsid w:val="00324162"/>
    <w:rsid w:val="00325D6F"/>
    <w:rsid w:val="0034485F"/>
    <w:rsid w:val="00346B79"/>
    <w:rsid w:val="0037550D"/>
    <w:rsid w:val="00384CE5"/>
    <w:rsid w:val="00397AFE"/>
    <w:rsid w:val="003C2728"/>
    <w:rsid w:val="003F2996"/>
    <w:rsid w:val="00402F7F"/>
    <w:rsid w:val="00404258"/>
    <w:rsid w:val="00405F76"/>
    <w:rsid w:val="0040618D"/>
    <w:rsid w:val="00412145"/>
    <w:rsid w:val="00446A71"/>
    <w:rsid w:val="004704AC"/>
    <w:rsid w:val="00495AB4"/>
    <w:rsid w:val="004A4B24"/>
    <w:rsid w:val="004A4F98"/>
    <w:rsid w:val="004B0369"/>
    <w:rsid w:val="004B6E3B"/>
    <w:rsid w:val="004C3D70"/>
    <w:rsid w:val="004C6B9D"/>
    <w:rsid w:val="004D7E6C"/>
    <w:rsid w:val="004E79FF"/>
    <w:rsid w:val="004F0D17"/>
    <w:rsid w:val="004F7D41"/>
    <w:rsid w:val="005003E9"/>
    <w:rsid w:val="00560E07"/>
    <w:rsid w:val="00561D78"/>
    <w:rsid w:val="00561F42"/>
    <w:rsid w:val="00565726"/>
    <w:rsid w:val="0057526F"/>
    <w:rsid w:val="00591D15"/>
    <w:rsid w:val="00592272"/>
    <w:rsid w:val="00593D29"/>
    <w:rsid w:val="00595A06"/>
    <w:rsid w:val="00596ED8"/>
    <w:rsid w:val="005A61C0"/>
    <w:rsid w:val="005C2949"/>
    <w:rsid w:val="005C7EC4"/>
    <w:rsid w:val="005E238C"/>
    <w:rsid w:val="005E2D7F"/>
    <w:rsid w:val="005E35B2"/>
    <w:rsid w:val="005E3E73"/>
    <w:rsid w:val="005E4DC4"/>
    <w:rsid w:val="005F09FE"/>
    <w:rsid w:val="006015BB"/>
    <w:rsid w:val="006017D1"/>
    <w:rsid w:val="00602E17"/>
    <w:rsid w:val="00604FA4"/>
    <w:rsid w:val="00610BBE"/>
    <w:rsid w:val="00612298"/>
    <w:rsid w:val="006179D6"/>
    <w:rsid w:val="00640181"/>
    <w:rsid w:val="006509F4"/>
    <w:rsid w:val="0066015E"/>
    <w:rsid w:val="00676D31"/>
    <w:rsid w:val="006A5F41"/>
    <w:rsid w:val="006B04AA"/>
    <w:rsid w:val="006B19B8"/>
    <w:rsid w:val="006C19C2"/>
    <w:rsid w:val="006D05DF"/>
    <w:rsid w:val="006E1929"/>
    <w:rsid w:val="006E1DB1"/>
    <w:rsid w:val="006F1A51"/>
    <w:rsid w:val="00704B97"/>
    <w:rsid w:val="00716ED3"/>
    <w:rsid w:val="007374BB"/>
    <w:rsid w:val="00745688"/>
    <w:rsid w:val="00752A48"/>
    <w:rsid w:val="007715BE"/>
    <w:rsid w:val="00771FE2"/>
    <w:rsid w:val="0079582B"/>
    <w:rsid w:val="007D6BC7"/>
    <w:rsid w:val="00801BB3"/>
    <w:rsid w:val="008079DC"/>
    <w:rsid w:val="00810051"/>
    <w:rsid w:val="00841075"/>
    <w:rsid w:val="00844081"/>
    <w:rsid w:val="00852220"/>
    <w:rsid w:val="008A6FE0"/>
    <w:rsid w:val="008B2D44"/>
    <w:rsid w:val="008B6C3C"/>
    <w:rsid w:val="008C058D"/>
    <w:rsid w:val="008D0120"/>
    <w:rsid w:val="008E4DDA"/>
    <w:rsid w:val="008E582D"/>
    <w:rsid w:val="008E7887"/>
    <w:rsid w:val="008F11FA"/>
    <w:rsid w:val="008F62A3"/>
    <w:rsid w:val="009048BE"/>
    <w:rsid w:val="00911191"/>
    <w:rsid w:val="0091486F"/>
    <w:rsid w:val="00940BAD"/>
    <w:rsid w:val="00953E51"/>
    <w:rsid w:val="00975681"/>
    <w:rsid w:val="00981BA6"/>
    <w:rsid w:val="00990935"/>
    <w:rsid w:val="009B398F"/>
    <w:rsid w:val="009D0880"/>
    <w:rsid w:val="009E0459"/>
    <w:rsid w:val="009F6D30"/>
    <w:rsid w:val="00A1492C"/>
    <w:rsid w:val="00A3343A"/>
    <w:rsid w:val="00A34696"/>
    <w:rsid w:val="00A41F16"/>
    <w:rsid w:val="00A63F60"/>
    <w:rsid w:val="00A65E75"/>
    <w:rsid w:val="00A96C71"/>
    <w:rsid w:val="00AB01C9"/>
    <w:rsid w:val="00AB574D"/>
    <w:rsid w:val="00AC071B"/>
    <w:rsid w:val="00AC5C24"/>
    <w:rsid w:val="00AC77FA"/>
    <w:rsid w:val="00AE212E"/>
    <w:rsid w:val="00AF409B"/>
    <w:rsid w:val="00B22785"/>
    <w:rsid w:val="00B32F69"/>
    <w:rsid w:val="00B5088C"/>
    <w:rsid w:val="00B52FDB"/>
    <w:rsid w:val="00B92F3D"/>
    <w:rsid w:val="00BA0F54"/>
    <w:rsid w:val="00BB0307"/>
    <w:rsid w:val="00BC2C57"/>
    <w:rsid w:val="00BD7C1A"/>
    <w:rsid w:val="00BE0128"/>
    <w:rsid w:val="00C15E24"/>
    <w:rsid w:val="00C16BED"/>
    <w:rsid w:val="00C355AA"/>
    <w:rsid w:val="00C452D1"/>
    <w:rsid w:val="00C621D1"/>
    <w:rsid w:val="00C75EA4"/>
    <w:rsid w:val="00C75ED3"/>
    <w:rsid w:val="00C77D09"/>
    <w:rsid w:val="00CB75D7"/>
    <w:rsid w:val="00CC0580"/>
    <w:rsid w:val="00CC1AF0"/>
    <w:rsid w:val="00CD1F10"/>
    <w:rsid w:val="00CE5154"/>
    <w:rsid w:val="00CE5E55"/>
    <w:rsid w:val="00CE7B0A"/>
    <w:rsid w:val="00CF7074"/>
    <w:rsid w:val="00D60655"/>
    <w:rsid w:val="00D619C9"/>
    <w:rsid w:val="00D6531D"/>
    <w:rsid w:val="00D67F01"/>
    <w:rsid w:val="00D76D61"/>
    <w:rsid w:val="00D77B7F"/>
    <w:rsid w:val="00D81D49"/>
    <w:rsid w:val="00DA5F29"/>
    <w:rsid w:val="00DC3E9A"/>
    <w:rsid w:val="00DE0859"/>
    <w:rsid w:val="00DE4B70"/>
    <w:rsid w:val="00E057A8"/>
    <w:rsid w:val="00E37641"/>
    <w:rsid w:val="00E47065"/>
    <w:rsid w:val="00E6760B"/>
    <w:rsid w:val="00E91735"/>
    <w:rsid w:val="00E92226"/>
    <w:rsid w:val="00EB02F0"/>
    <w:rsid w:val="00EC64E0"/>
    <w:rsid w:val="00ED6B6F"/>
    <w:rsid w:val="00F30C72"/>
    <w:rsid w:val="00F50CD5"/>
    <w:rsid w:val="00F51CDE"/>
    <w:rsid w:val="00F56596"/>
    <w:rsid w:val="00F82A52"/>
    <w:rsid w:val="00F9422D"/>
    <w:rsid w:val="00FB156F"/>
    <w:rsid w:val="00FB5319"/>
    <w:rsid w:val="00FC0721"/>
    <w:rsid w:val="00FE1FF1"/>
    <w:rsid w:val="00FF2FF3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3CCC1"/>
  <w15:chartTrackingRefBased/>
  <w15:docId w15:val="{92407C06-FD18-49C8-815C-403C6DED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1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1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1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1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1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1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1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1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1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1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1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1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1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1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1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1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1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1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1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1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1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1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1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Friar Gerard Mary</dc:creator>
  <cp:keywords/>
  <dc:description/>
  <cp:lastModifiedBy>Andrew Fairbrother</cp:lastModifiedBy>
  <cp:revision>2</cp:revision>
  <cp:lastPrinted>2026-02-08T07:47:00Z</cp:lastPrinted>
  <dcterms:created xsi:type="dcterms:W3CDTF">2026-02-08T15:39:00Z</dcterms:created>
  <dcterms:modified xsi:type="dcterms:W3CDTF">2026-02-08T15:39:00Z</dcterms:modified>
</cp:coreProperties>
</file>